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F30DD7">
        <w:rPr>
          <w:rFonts w:ascii="Times New Roman" w:hAnsi="Times New Roman" w:cs="Times New Roman"/>
          <w:sz w:val="24"/>
          <w:szCs w:val="24"/>
          <w:lang w:val="hr-HR"/>
        </w:rPr>
        <w:t>Odsjek za psihologiju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Filozofski fakultet Zagreb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Doktorski studij psihologije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Generacija 2019-2022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Zagreb, 19. rujna 2019.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temelju Programa poslijediplomskog doktorskog studija psihologije iz 2019. godine povjerenstvo za praćenje rada studentice </w:t>
      </w: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Ane Anić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izradilo je individualni program doktorskog studija kojim se detaljno propisuju obaveze studentice kroz šest semestara doktorskog studija psihologije i načini stjecanja ECTS bodova. Program studija podnosimo na razmatranje i odobravanje Vijeću Doktorskog studija psihologije. 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Individualni program Doktorskog studija za studenticu Anu Anić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Prva godina studija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prvoj godini studija studentica je izabrala mentora za izradu disertacije i formirano joj je povjerenstvo za praćenje studiranja i ispunjavanja obaveza na studiju koje je, u konzultacijama sa studenticom, izradilo ovaj individualni program studiranja.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je studentica ostvarila 1 ECTS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prvoj godini studija, studentica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Čitalačkom klubu (3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Znanstvenom kolokviju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će napisati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Seminarski rad – pregledni rad o području iz kojeg je tema doktorata (8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17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ostvarila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Sudjelovala u kreiranju istraživačkog nacrta (4 ECTS),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provela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Analizu dostupnih podataka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 pacijentima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(4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održala radionicu za kolege i druge stručnjake u području (6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ove aktivnosti, studentica će uključiti i svog neposrednog rukovoditelja te kolege iz stručnog aktiva. Osim toga, studentica će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prezentirati svoj znanstveni rad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na domaćoj konferenciji (5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organizaciji znanstveno-stručne konferencije (6 ECTS). Napisat će e-brošuru (8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za adolescente u kojoj će objasniti etiologiju i manifestacije depresivnosti te načine tretmana i ishode.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33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Suvremeni pristupi u teoriji testova (4 ECTS), Specifičnosti metodologije u kliničkim istraživanjima (3 ECTS), Kvalitativnu metodologiju (4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11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prvoj godini ostvariti 62 ECTS.</w:t>
      </w:r>
    </w:p>
    <w:p w:rsidR="00B0677C" w:rsidRPr="00F30DD7" w:rsidRDefault="00B0677C" w:rsidP="00B0677C">
      <w:pPr>
        <w:rPr>
          <w:rFonts w:ascii="Times New Roman" w:hAnsi="Times New Roman" w:cs="Times New Roman"/>
          <w:b/>
          <w:i/>
          <w:lang w:val="hr-HR"/>
        </w:rPr>
      </w:pPr>
      <w:r w:rsidRPr="00F30DD7">
        <w:rPr>
          <w:rFonts w:ascii="Times New Roman" w:hAnsi="Times New Roman" w:cs="Times New Roman"/>
          <w:b/>
          <w:i/>
          <w:lang w:val="hr-HR"/>
        </w:rPr>
        <w:lastRenderedPageBreak/>
        <w:t>Provedene aktivnosti bit će opisane u Godišnjem izvještaju o radu studenta koji se predaje na redovitu sjednicu Vijeća doktorskog studija u studenom 2020.</w:t>
      </w:r>
      <w:r w:rsidRPr="00F30DD7">
        <w:rPr>
          <w:rStyle w:val="FootnoteReference"/>
          <w:rFonts w:ascii="Times New Roman" w:hAnsi="Times New Roman" w:cs="Times New Roman"/>
          <w:b/>
          <w:i/>
          <w:lang w:val="hr-HR"/>
        </w:rPr>
        <w:footnoteReference w:id="2"/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Druga godina studija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drugoj godini studija, studentica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Doktorskoj radionici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Etičkom kolokviju (3).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Napisat će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Seminar iz metodologije područja kojim se bavi u doktorskom radu (8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 te napisati i obraniti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Nacrt istraživanja (8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studentica će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aktivnostima fakulteta (3 ECTS)</w:t>
      </w:r>
      <w:r w:rsidRPr="00F30DD7">
        <w:rPr>
          <w:rStyle w:val="FootnoteReference"/>
          <w:rFonts w:ascii="Times New Roman" w:hAnsi="Times New Roman" w:cs="Times New Roman"/>
          <w:i/>
          <w:sz w:val="24"/>
          <w:szCs w:val="24"/>
          <w:lang w:val="hr-HR"/>
        </w:rPr>
        <w:footnoteReference w:id="3"/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(28 ECTS)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napisala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znanstveni rad u koautorstvu s mentorom (12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ostvarila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napisala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znanstveni rad u koautorstvu (10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održala javno predavanje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na Filozofskom fakultetu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28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Longitudinalni i kauzalni modeli latentnih varijabli (4 ECTS), Longitudinalni nacrti i analize podataka (5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9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drugoj godini ostvariti (65 ECTS)</w:t>
      </w:r>
    </w:p>
    <w:p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Provedene aktivnosti bit će opisane u Godišnjem izvještaju o radu studenta koji se predaje na redovitu sjednicu Vijeća doktorskog studija u studenom 2021.</w:t>
      </w:r>
    </w:p>
    <w:p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Treća godina studija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trećoj godini studija, studentica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 30 konzultativnih sati s mentorom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ostvario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odobren nacrt doktorskog istraživanja od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Etičkog povjerenstva (1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položio ispit iz znanstvene metodologije užeg područja istraživanja (doktorski ispit) i izložio preliminarne rezultate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napisao doktorski rad koji je prihvatio mentor (45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52 ECTS.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Nakon odobrenja Etičkog povjerenstva, studentica će prijaviti temu doktorske disertacije u sustav OBAD – Dr.sc.01.</w:t>
      </w: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 w:rsidP="00B0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Studentica će upisati i položiti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metodološki predmet: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Multivarijatne metode (3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izložiti svoj znanstveni rad na međunarodnoj znanstvenoj konferenciji (6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9 ECTS.</w:t>
      </w:r>
    </w:p>
    <w:p w:rsidR="00B0677C" w:rsidRPr="00F30DD7" w:rsidRDefault="00B0677C" w:rsidP="00B0677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Studentica će ukupno na trećoj godini ostvariti 61 ECTS.</w:t>
      </w:r>
    </w:p>
    <w:p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>Provedene aktivnosti bit će opisane u Godišnjem izvještaju o radu studentice koji se predaje na posljednju redovitu sjednicu Vijeća doktorskog studija koja se održava prije odabira povjerenstva za ocjenu i obranu doktorskog rada koje obavlja Vijeće Odsjeka za psihologiju.</w:t>
      </w:r>
    </w:p>
    <w:p w:rsidR="00B0677C" w:rsidRPr="00F30DD7" w:rsidRDefault="00B0677C" w:rsidP="00B0677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Tablični prikaz individualnog programa za studenta Anu Anić</w:t>
      </w:r>
    </w:p>
    <w:tbl>
      <w:tblPr>
        <w:tblStyle w:val="TableGrid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7083"/>
        <w:gridCol w:w="1275"/>
        <w:gridCol w:w="850"/>
      </w:tblGrid>
      <w:tr w:rsidR="00B0677C" w:rsidRPr="00F30DD7" w:rsidTr="00B067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Status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</w:t>
            </w:r>
          </w:p>
        </w:tc>
      </w:tr>
      <w:tr w:rsidR="00B0677C" w:rsidRPr="00F30DD7" w:rsidTr="00B067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individualnog programa studiranja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Čitalački klub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Znanstveni kolokvij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 – pregledni rad o području iz kojeg je tema doktorata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Konzultacije: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Kreiranje istraživačkog nacrta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Provođenje analize dostupnih podataka o pacijentima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Održavanje radionice za kolege i druge stručnjake u području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Prezentacija znanstvenog rada na domaćoj konferenciji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Sudjelovanje u organizaciji znanstveno-stručne konferencije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Napisana e-brošura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Suvremeni pristupi u teoriji testova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Specifičnosti metodologije u kliničkim istraživanjima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Kvalitativna metodologija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62</w:t>
            </w:r>
          </w:p>
        </w:tc>
      </w:tr>
      <w:tr w:rsidR="00B0677C" w:rsidRPr="00F30DD7" w:rsidTr="00B067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Doktorska radionica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Etički kolokvij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iz metodologije područja iz kojeg je tema doktorskog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nacrta doktorskog istraživanja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fakulteta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 s mentorom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Održano javno predavanje na Filozofskom fakultetu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Longitudinalni i kauzalni modeli latentnih varijabli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Longitudinalni nacrti i analize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65</w:t>
            </w:r>
          </w:p>
        </w:tc>
      </w:tr>
      <w:tr w:rsidR="00B0677C" w:rsidRPr="00F30DD7" w:rsidTr="00B067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Odobren nacrt doktorskog istraživanja od Etičkog povjerenstva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teme doktorskog rada u sustavu OBAD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ispit i prezentacija istraživačkog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 w:rsidP="00B067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Prihvaćen doktorski rad od strane mentora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Multivarijatne metode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Izlaganje znanstvenog rada na međunarodnoj znanstvenoj konferenciji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B0677C" w:rsidRPr="00F30DD7" w:rsidTr="00B0677C"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61</w:t>
            </w:r>
          </w:p>
        </w:tc>
      </w:tr>
      <w:tr w:rsidR="00B0677C" w:rsidRPr="00F30DD7" w:rsidTr="00B0677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7C" w:rsidRPr="00F30DD7" w:rsidRDefault="00B0677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7C" w:rsidRPr="00F30DD7" w:rsidRDefault="00B06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188</w:t>
            </w:r>
          </w:p>
        </w:tc>
      </w:tr>
    </w:tbl>
    <w:p w:rsidR="00B0677C" w:rsidRPr="00F30DD7" w:rsidRDefault="00B0677C" w:rsidP="00B0677C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B0677C" w:rsidRPr="00F30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AA" w:rsidRDefault="00A247AA" w:rsidP="000538F0">
      <w:pPr>
        <w:spacing w:after="0" w:line="240" w:lineRule="auto"/>
      </w:pPr>
      <w:r>
        <w:separator/>
      </w:r>
    </w:p>
  </w:endnote>
  <w:endnote w:type="continuationSeparator" w:id="0">
    <w:p w:rsidR="00A247AA" w:rsidRDefault="00A247AA" w:rsidP="000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AA" w:rsidRDefault="00A247AA" w:rsidP="000538F0">
      <w:pPr>
        <w:spacing w:after="0" w:line="240" w:lineRule="auto"/>
      </w:pPr>
      <w:r>
        <w:separator/>
      </w:r>
    </w:p>
  </w:footnote>
  <w:footnote w:type="continuationSeparator" w:id="0">
    <w:p w:rsidR="00A247AA" w:rsidRDefault="00A247AA" w:rsidP="000538F0">
      <w:pPr>
        <w:spacing w:after="0" w:line="240" w:lineRule="auto"/>
      </w:pPr>
      <w:r>
        <w:continuationSeparator/>
      </w:r>
    </w:p>
  </w:footnote>
  <w:footnote w:id="1">
    <w:p w:rsidR="00B0677C" w:rsidRDefault="00B0677C" w:rsidP="00B0677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Konzultacije student obavlja individualno ili grupno, u formi klasičnih konzultacija ili seminara, s mentorom, drugim članovima povjerenstva za praćenje i nastavnicima, a svi sati se evidentiraju.</w:t>
      </w:r>
    </w:p>
  </w:footnote>
  <w:footnote w:id="2">
    <w:p w:rsidR="00B0677C" w:rsidRDefault="00B0677C" w:rsidP="00B0677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Godišnji izvještaj izrađuje mentor u suradnji s kandidatom, a odobrava povjerenstvo za praćenje.</w:t>
      </w:r>
    </w:p>
  </w:footnote>
  <w:footnote w:id="3">
    <w:p w:rsidR="00B0677C" w:rsidRDefault="00B0677C" w:rsidP="00B0677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pohađanje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6F2"/>
    <w:multiLevelType w:val="hybridMultilevel"/>
    <w:tmpl w:val="F3F6E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5"/>
    <w:rsid w:val="0001749E"/>
    <w:rsid w:val="00050F46"/>
    <w:rsid w:val="000538F0"/>
    <w:rsid w:val="000727BB"/>
    <w:rsid w:val="0007712A"/>
    <w:rsid w:val="0013573E"/>
    <w:rsid w:val="0014051E"/>
    <w:rsid w:val="002478CF"/>
    <w:rsid w:val="002F77E2"/>
    <w:rsid w:val="003E4101"/>
    <w:rsid w:val="004519D5"/>
    <w:rsid w:val="004528A8"/>
    <w:rsid w:val="004C02BD"/>
    <w:rsid w:val="00534F8D"/>
    <w:rsid w:val="005C2811"/>
    <w:rsid w:val="0064485B"/>
    <w:rsid w:val="006E02D4"/>
    <w:rsid w:val="007116CD"/>
    <w:rsid w:val="007A557F"/>
    <w:rsid w:val="007B5775"/>
    <w:rsid w:val="008C1227"/>
    <w:rsid w:val="008F0742"/>
    <w:rsid w:val="009635FD"/>
    <w:rsid w:val="009959A1"/>
    <w:rsid w:val="009A7510"/>
    <w:rsid w:val="009F69E1"/>
    <w:rsid w:val="00A01182"/>
    <w:rsid w:val="00A247AA"/>
    <w:rsid w:val="00A304C8"/>
    <w:rsid w:val="00A75C26"/>
    <w:rsid w:val="00AA4DAE"/>
    <w:rsid w:val="00B0677C"/>
    <w:rsid w:val="00BD3E18"/>
    <w:rsid w:val="00C654FC"/>
    <w:rsid w:val="00DB0C09"/>
    <w:rsid w:val="00EA2F47"/>
    <w:rsid w:val="00EA5BC0"/>
    <w:rsid w:val="00EB5FBC"/>
    <w:rsid w:val="00F15A74"/>
    <w:rsid w:val="00F30DD7"/>
    <w:rsid w:val="00FA7DB9"/>
    <w:rsid w:val="00FB5E9F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2447-DC96-4B7A-AE0B-F67BA6A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3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8F0"/>
    <w:rPr>
      <w:vertAlign w:val="superscript"/>
    </w:rPr>
  </w:style>
  <w:style w:type="table" w:styleId="TableGrid">
    <w:name w:val="Table Grid"/>
    <w:basedOn w:val="TableNormal"/>
    <w:uiPriority w:val="39"/>
    <w:rsid w:val="00D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A7A2-AB1B-4B21-83EF-FEE686D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Tonka</cp:lastModifiedBy>
  <cp:revision>16</cp:revision>
  <cp:lastPrinted>2019-09-09T11:08:00Z</cp:lastPrinted>
  <dcterms:created xsi:type="dcterms:W3CDTF">2019-09-09T08:53:00Z</dcterms:created>
  <dcterms:modified xsi:type="dcterms:W3CDTF">2020-05-29T20:57:00Z</dcterms:modified>
</cp:coreProperties>
</file>